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70D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FA370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</w:t>
      </w:r>
      <w:r w:rsidR="00FA370D">
        <w:rPr>
          <w:rFonts w:ascii="Times New Roman" w:hAnsi="Times New Roman"/>
          <w:szCs w:val="22"/>
        </w:rPr>
        <w:t>ss name: ………………………………………………….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  <w:bookmarkStart w:id="0" w:name="_GoBack"/>
      <w:bookmarkEnd w:id="0"/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</w:t>
      </w:r>
      <w:r w:rsidR="00FA370D">
        <w:rPr>
          <w:rFonts w:ascii="Times New Roman" w:hAnsi="Times New Roman"/>
          <w:szCs w:val="22"/>
        </w:rPr>
        <w:t>umber (PESEL): …………………………………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</w:t>
      </w:r>
      <w:r w:rsidR="00FA370D">
        <w:rPr>
          <w:rFonts w:ascii="Times New Roman" w:hAnsi="Times New Roman"/>
          <w:szCs w:val="22"/>
        </w:rPr>
        <w:t>.…………………………………………………………………………..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FA370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FA370D">
        <w:rPr>
          <w:rFonts w:ascii="Times New Roman" w:hAnsi="Times New Roman"/>
          <w:szCs w:val="22"/>
        </w:rPr>
        <w:t>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FA370D">
        <w:rPr>
          <w:rFonts w:ascii="Times New Roman" w:hAnsi="Times New Roman"/>
          <w:szCs w:val="22"/>
        </w:rPr>
        <w:t>on Number (PESEL): ……………………………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</w:t>
      </w:r>
      <w:r w:rsidR="00FA370D">
        <w:rPr>
          <w:rFonts w:ascii="Times New Roman" w:hAnsi="Times New Roman"/>
          <w:szCs w:val="22"/>
        </w:rPr>
        <w:t xml:space="preserve"> …………………………………………………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FA370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FA370D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FA370D">
        <w:rPr>
          <w:rFonts w:ascii="Times New Roman" w:hAnsi="Times New Roman"/>
          <w:szCs w:val="22"/>
        </w:rPr>
        <w:t xml:space="preserve"> name: …………………….………………………………</w:t>
      </w:r>
      <w:r>
        <w:rPr>
          <w:rFonts w:ascii="Times New Roman" w:hAnsi="Times New Roman"/>
          <w:szCs w:val="22"/>
        </w:rPr>
        <w:t>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FA370D">
        <w:rPr>
          <w:rFonts w:ascii="Times New Roman" w:hAnsi="Times New Roman"/>
          <w:szCs w:val="22"/>
        </w:rPr>
        <w:t>): ……………………………….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FA370D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235A5E" w:rsidRPr="004452DF" w:rsidRDefault="00235A5E" w:rsidP="00235A5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334</w:t>
      </w:r>
    </w:p>
    <w:p w:rsidR="00235A5E" w:rsidRPr="004452DF" w:rsidRDefault="00235A5E" w:rsidP="00235A5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of the Annual General Meeting of Budimex S.A.</w:t>
      </w:r>
    </w:p>
    <w:p w:rsidR="00235A5E" w:rsidRPr="004452DF" w:rsidRDefault="00235A5E" w:rsidP="00235A5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235A5E" w:rsidRDefault="00235A5E" w:rsidP="00235A5E">
      <w:pPr>
        <w:rPr>
          <w:b/>
          <w:sz w:val="22"/>
          <w:szCs w:val="22"/>
        </w:rPr>
      </w:pPr>
    </w:p>
    <w:p w:rsidR="00235A5E" w:rsidRPr="004452DF" w:rsidRDefault="00235A5E" w:rsidP="007B1AC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Management Board of Budimex S.A. – Mr Henryk Urbański</w:t>
      </w:r>
    </w:p>
    <w:p w:rsidR="00235A5E" w:rsidRPr="004452DF" w:rsidRDefault="00235A5E" w:rsidP="007B1ACF">
      <w:pPr>
        <w:jc w:val="both"/>
        <w:rPr>
          <w:b/>
          <w:sz w:val="22"/>
          <w:szCs w:val="22"/>
        </w:rPr>
      </w:pPr>
    </w:p>
    <w:p w:rsidR="00235A5E" w:rsidRPr="004452DF" w:rsidRDefault="00235A5E" w:rsidP="007B1AC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235A5E" w:rsidRPr="004452DF" w:rsidRDefault="00235A5E" w:rsidP="007B1AC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a member of the Management Board of Budimex S.A. – Mr Henryk Urbański, for the period form 1 January 2018 to 31 December 2018.</w:t>
      </w:r>
    </w:p>
    <w:p w:rsidR="00235A5E" w:rsidRPr="004452DF" w:rsidRDefault="00235A5E" w:rsidP="00235A5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E17607" w:rsidRPr="00C32967" w:rsidRDefault="00E17607" w:rsidP="00E17607">
      <w:pPr>
        <w:rPr>
          <w:color w:val="000000"/>
        </w:rPr>
      </w:pPr>
      <w:r>
        <w:rPr>
          <w:color w:val="000000"/>
          <w:sz w:val="22"/>
          <w:szCs w:val="22"/>
        </w:rPr>
        <w:tab/>
      </w:r>
    </w:p>
    <w:p w:rsidR="002215D1" w:rsidRPr="00E17607" w:rsidRDefault="002215D1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</w:rPr>
      </w:pPr>
    </w:p>
    <w:p w:rsidR="00194EC4" w:rsidRDefault="00194EC4" w:rsidP="00194EC4"/>
    <w:sectPr w:rsidR="00194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51328"/>
    <w:rsid w:val="00082ABE"/>
    <w:rsid w:val="00121010"/>
    <w:rsid w:val="00194EC4"/>
    <w:rsid w:val="0019689D"/>
    <w:rsid w:val="001F598C"/>
    <w:rsid w:val="002215D1"/>
    <w:rsid w:val="00235A5E"/>
    <w:rsid w:val="00353C1B"/>
    <w:rsid w:val="0047515B"/>
    <w:rsid w:val="004B5995"/>
    <w:rsid w:val="0052494E"/>
    <w:rsid w:val="005677CD"/>
    <w:rsid w:val="005D0640"/>
    <w:rsid w:val="005D7AFC"/>
    <w:rsid w:val="005E7E6F"/>
    <w:rsid w:val="005F7A8B"/>
    <w:rsid w:val="00626F71"/>
    <w:rsid w:val="006610B3"/>
    <w:rsid w:val="006F49CE"/>
    <w:rsid w:val="00700A07"/>
    <w:rsid w:val="00707A21"/>
    <w:rsid w:val="00722D2B"/>
    <w:rsid w:val="00735E60"/>
    <w:rsid w:val="0075648D"/>
    <w:rsid w:val="00765CE5"/>
    <w:rsid w:val="007B1ACF"/>
    <w:rsid w:val="007D4E4C"/>
    <w:rsid w:val="007F56F4"/>
    <w:rsid w:val="00805806"/>
    <w:rsid w:val="00903F38"/>
    <w:rsid w:val="009347CD"/>
    <w:rsid w:val="009D36E7"/>
    <w:rsid w:val="00A0108E"/>
    <w:rsid w:val="00A6439D"/>
    <w:rsid w:val="00A745A6"/>
    <w:rsid w:val="00AA6DBA"/>
    <w:rsid w:val="00B140E7"/>
    <w:rsid w:val="00B2212A"/>
    <w:rsid w:val="00B776D8"/>
    <w:rsid w:val="00BA34F6"/>
    <w:rsid w:val="00BA4BF2"/>
    <w:rsid w:val="00BF77A1"/>
    <w:rsid w:val="00C06816"/>
    <w:rsid w:val="00C32967"/>
    <w:rsid w:val="00C5707F"/>
    <w:rsid w:val="00C62945"/>
    <w:rsid w:val="00C9711F"/>
    <w:rsid w:val="00CC22BF"/>
    <w:rsid w:val="00D11E5A"/>
    <w:rsid w:val="00D3654D"/>
    <w:rsid w:val="00DD41C0"/>
    <w:rsid w:val="00E17607"/>
    <w:rsid w:val="00EC3E6F"/>
    <w:rsid w:val="00EE02F2"/>
    <w:rsid w:val="00F00523"/>
    <w:rsid w:val="00F32DE7"/>
    <w:rsid w:val="00F51CDA"/>
    <w:rsid w:val="00F63438"/>
    <w:rsid w:val="00F66C03"/>
    <w:rsid w:val="00F9011C"/>
    <w:rsid w:val="00FA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F738B8-87D4-4BEE-B91C-0327DABB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2019-04-26T11:23:00Z</dcterms:modified>
</cp:coreProperties>
</file>